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9F2F5" w14:textId="77777777" w:rsidR="00D428D7" w:rsidRDefault="00D428D7" w:rsidP="00D428D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lang w:val="en-US"/>
        </w:rPr>
        <w:t xml:space="preserve">Guidelines for learners and practice educators: How to work with a learner who is displaying unprofessional </w:t>
      </w:r>
      <w:proofErr w:type="spellStart"/>
      <w:r>
        <w:rPr>
          <w:rStyle w:val="normaltextrun"/>
          <w:rFonts w:ascii="Arial" w:hAnsi="Arial" w:cs="Arial"/>
          <w:b/>
          <w:bCs/>
          <w:lang w:val="en-US"/>
        </w:rPr>
        <w:t>behaviours</w:t>
      </w:r>
      <w:proofErr w:type="spellEnd"/>
      <w:r>
        <w:rPr>
          <w:rStyle w:val="normaltextrun"/>
          <w:rFonts w:ascii="Arial" w:hAnsi="Arial" w:cs="Arial"/>
          <w:b/>
          <w:bCs/>
          <w:lang w:val="en-US"/>
        </w:rPr>
        <w:t xml:space="preserve"> during practice-based learning</w:t>
      </w:r>
      <w:r>
        <w:rPr>
          <w:rStyle w:val="eop"/>
          <w:rFonts w:ascii="Arial" w:hAnsi="Arial" w:cs="Arial"/>
          <w:b/>
          <w:bCs/>
        </w:rPr>
        <w:t> </w:t>
      </w:r>
    </w:p>
    <w:p w14:paraId="420A693C"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bdr w:val="none" w:sz="0" w:space="0" w:color="auto" w:frame="1"/>
          <w:shd w:val="clear" w:color="auto" w:fill="C6C6C6"/>
        </w:rPr>
        <w:t> </w:t>
      </w:r>
    </w:p>
    <w:p w14:paraId="24740089"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nature of the work undertaken by learners and the conditions to be met for registration with the Health and Care Professions Council require specific standards of conduct associated with professional status and practice.   During practice-based learning, learners remain accountable to the university for their professional conduct.</w:t>
      </w:r>
      <w:r>
        <w:rPr>
          <w:rStyle w:val="eop"/>
          <w:rFonts w:ascii="Arial" w:hAnsi="Arial" w:cs="Arial"/>
          <w:sz w:val="22"/>
          <w:szCs w:val="22"/>
          <w:bdr w:val="none" w:sz="0" w:space="0" w:color="auto" w:frame="1"/>
          <w:shd w:val="clear" w:color="auto" w:fill="C6C6C6"/>
        </w:rPr>
        <w:t> </w:t>
      </w:r>
    </w:p>
    <w:p w14:paraId="1145442A"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2954C22C" w14:textId="77777777" w:rsidR="00D428D7" w:rsidRDefault="00D428D7" w:rsidP="00D428D7">
      <w:pPr>
        <w:pStyle w:val="paragraph"/>
        <w:spacing w:before="0" w:beforeAutospacing="0" w:after="0" w:afterAutospacing="0"/>
        <w:textAlignment w:val="baseline"/>
        <w:rPr>
          <w:rStyle w:val="eop"/>
          <w:rFonts w:ascii="Arial" w:hAnsi="Arial" w:cs="Arial"/>
          <w:sz w:val="22"/>
          <w:szCs w:val="22"/>
          <w:bdr w:val="none" w:sz="0" w:space="0" w:color="auto" w:frame="1"/>
          <w:shd w:val="clear" w:color="auto" w:fill="C6C6C6"/>
        </w:rPr>
      </w:pPr>
      <w:r>
        <w:rPr>
          <w:rStyle w:val="normaltextrun"/>
          <w:rFonts w:ascii="Arial" w:hAnsi="Arial" w:cs="Arial"/>
          <w:sz w:val="22"/>
          <w:szCs w:val="22"/>
          <w:lang w:val="en-US"/>
        </w:rPr>
        <w:t>All learners on practice-based learning are assessed on their professional conduct.   The assessment of this is based on the Health and Care Professions Council Guidance on Conduct and Ethics for Students (HCPC 2024), and the Royal College of Occupational Therapists Professional standards for occupational therapy practice, conduct and ethics (RCOT 2026).</w:t>
      </w:r>
      <w:r>
        <w:rPr>
          <w:rStyle w:val="eop"/>
          <w:rFonts w:ascii="Arial" w:hAnsi="Arial" w:cs="Arial"/>
          <w:sz w:val="22"/>
          <w:szCs w:val="22"/>
          <w:bdr w:val="none" w:sz="0" w:space="0" w:color="auto" w:frame="1"/>
          <w:shd w:val="clear" w:color="auto" w:fill="C6C6C6"/>
        </w:rPr>
        <w:t> </w:t>
      </w:r>
    </w:p>
    <w:p w14:paraId="5AA9274B"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p>
    <w:p w14:paraId="33A9CD54" w14:textId="31C2EE09" w:rsidR="00D428D7" w:rsidRDefault="00D428D7" w:rsidP="00D428D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rPr>
        <w:t>Expected professional behaviours during practice-based learning </w:t>
      </w:r>
      <w:r>
        <w:rPr>
          <w:rStyle w:val="eop"/>
          <w:rFonts w:ascii="Arial" w:hAnsi="Arial" w:cs="Arial"/>
          <w:b/>
          <w:bCs/>
          <w:sz w:val="22"/>
          <w:szCs w:val="22"/>
          <w:bdr w:val="none" w:sz="0" w:space="0" w:color="auto" w:frame="1"/>
          <w:shd w:val="clear" w:color="auto" w:fill="C6C6C6"/>
        </w:rPr>
        <w:t> </w:t>
      </w:r>
    </w:p>
    <w:p w14:paraId="1436E3F6"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Professionalism can be regarded as a meta skill, comprising situational awareness and contextual judgement (HCPC 2014).   The true skill of professionalism may be not so much in knowing what to do, but </w:t>
      </w:r>
      <w:r>
        <w:rPr>
          <w:rStyle w:val="normaltextrun"/>
          <w:rFonts w:ascii="Arial" w:hAnsi="Arial" w:cs="Arial"/>
          <w:sz w:val="22"/>
          <w:szCs w:val="22"/>
          <w:u w:val="single"/>
        </w:rPr>
        <w:t>when</w:t>
      </w:r>
      <w:r>
        <w:rPr>
          <w:rStyle w:val="normaltextrun"/>
          <w:rFonts w:ascii="Arial" w:hAnsi="Arial" w:cs="Arial"/>
          <w:sz w:val="22"/>
          <w:szCs w:val="22"/>
        </w:rPr>
        <w:t xml:space="preserve"> to do it. The role of the practice educator is to raise the student’s awareness of this.</w:t>
      </w:r>
      <w:r>
        <w:rPr>
          <w:rStyle w:val="eop"/>
          <w:rFonts w:ascii="Arial" w:hAnsi="Arial" w:cs="Arial"/>
          <w:sz w:val="22"/>
          <w:szCs w:val="22"/>
          <w:bdr w:val="none" w:sz="0" w:space="0" w:color="auto" w:frame="1"/>
          <w:shd w:val="clear" w:color="auto" w:fill="C6C6C6"/>
        </w:rPr>
        <w:t> </w:t>
      </w:r>
    </w:p>
    <w:p w14:paraId="18D4230B" w14:textId="77777777" w:rsidR="00D428D7" w:rsidRDefault="00D428D7" w:rsidP="00D428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1D512C33"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Throughout practice-based learning it is expected that learners, </w:t>
      </w:r>
      <w:proofErr w:type="gramStart"/>
      <w:r>
        <w:rPr>
          <w:rStyle w:val="normaltextrun"/>
          <w:rFonts w:ascii="Arial" w:hAnsi="Arial" w:cs="Arial"/>
          <w:sz w:val="22"/>
          <w:szCs w:val="22"/>
        </w:rPr>
        <w:t>at all times</w:t>
      </w:r>
      <w:proofErr w:type="gramEnd"/>
      <w:r>
        <w:rPr>
          <w:rStyle w:val="normaltextrun"/>
          <w:rFonts w:ascii="Arial" w:hAnsi="Arial" w:cs="Arial"/>
          <w:sz w:val="22"/>
          <w:szCs w:val="22"/>
        </w:rPr>
        <w:t xml:space="preserve"> </w:t>
      </w:r>
      <w:proofErr w:type="gramStart"/>
      <w:r>
        <w:rPr>
          <w:rStyle w:val="normaltextrun"/>
          <w:rFonts w:ascii="Arial" w:hAnsi="Arial" w:cs="Arial"/>
          <w:sz w:val="22"/>
          <w:szCs w:val="22"/>
        </w:rPr>
        <w:t>will:-</w:t>
      </w:r>
      <w:proofErr w:type="gramEnd"/>
      <w:r>
        <w:rPr>
          <w:rStyle w:val="eop"/>
          <w:rFonts w:ascii="Arial" w:hAnsi="Arial" w:cs="Arial"/>
          <w:sz w:val="22"/>
          <w:szCs w:val="22"/>
          <w:bdr w:val="none" w:sz="0" w:space="0" w:color="auto" w:frame="1"/>
          <w:shd w:val="clear" w:color="auto" w:fill="C6C6C6"/>
        </w:rPr>
        <w:t> </w:t>
      </w:r>
    </w:p>
    <w:p w14:paraId="4E1953C7"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3CAFDC6C" w14:textId="77777777" w:rsidR="00D428D7" w:rsidRDefault="00D428D7" w:rsidP="00D428D7">
      <w:pPr>
        <w:pStyle w:val="paragraph"/>
        <w:numPr>
          <w:ilvl w:val="0"/>
          <w:numId w:val="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 xml:space="preserve">Respect everybody including people referred to occupational therapy, and their </w:t>
      </w:r>
      <w:proofErr w:type="spellStart"/>
      <w:r>
        <w:rPr>
          <w:rStyle w:val="normaltextrun"/>
          <w:rFonts w:ascii="Arial" w:hAnsi="Arial" w:cs="Arial"/>
          <w:sz w:val="22"/>
          <w:szCs w:val="22"/>
        </w:rPr>
        <w:t>carers</w:t>
      </w:r>
      <w:proofErr w:type="spellEnd"/>
      <w:r>
        <w:rPr>
          <w:rStyle w:val="normaltextrun"/>
          <w:rFonts w:ascii="Arial" w:hAnsi="Arial" w:cs="Arial"/>
          <w:sz w:val="22"/>
          <w:szCs w:val="22"/>
        </w:rPr>
        <w:t>, peers, all staff, and other practice and university colleagues</w:t>
      </w:r>
      <w:r>
        <w:rPr>
          <w:rStyle w:val="eop"/>
          <w:rFonts w:ascii="Arial" w:hAnsi="Arial" w:cs="Arial"/>
          <w:sz w:val="22"/>
          <w:szCs w:val="22"/>
          <w:bdr w:val="none" w:sz="0" w:space="0" w:color="auto" w:frame="1"/>
          <w:shd w:val="clear" w:color="auto" w:fill="C6C6C6"/>
        </w:rPr>
        <w:t> </w:t>
      </w:r>
    </w:p>
    <w:p w14:paraId="41A800FD" w14:textId="77777777" w:rsidR="00D428D7" w:rsidRDefault="00D428D7" w:rsidP="00D428D7">
      <w:pPr>
        <w:pStyle w:val="paragraph"/>
        <w:numPr>
          <w:ilvl w:val="0"/>
          <w:numId w:val="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Conduct themselves in a professional, and ethical manner</w:t>
      </w:r>
      <w:r>
        <w:rPr>
          <w:rStyle w:val="eop"/>
          <w:rFonts w:ascii="Arial" w:hAnsi="Arial" w:cs="Arial"/>
          <w:sz w:val="22"/>
          <w:szCs w:val="22"/>
          <w:bdr w:val="none" w:sz="0" w:space="0" w:color="auto" w:frame="1"/>
          <w:shd w:val="clear" w:color="auto" w:fill="C6C6C6"/>
        </w:rPr>
        <w:t> </w:t>
      </w:r>
    </w:p>
    <w:p w14:paraId="653AB702" w14:textId="77777777" w:rsidR="00D428D7" w:rsidRDefault="00D428D7" w:rsidP="00D428D7">
      <w:pPr>
        <w:pStyle w:val="paragraph"/>
        <w:numPr>
          <w:ilvl w:val="0"/>
          <w:numId w:val="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Act with integrity</w:t>
      </w:r>
      <w:r>
        <w:rPr>
          <w:rStyle w:val="eop"/>
          <w:rFonts w:ascii="Arial" w:hAnsi="Arial" w:cs="Arial"/>
          <w:sz w:val="22"/>
          <w:szCs w:val="22"/>
          <w:bdr w:val="none" w:sz="0" w:space="0" w:color="auto" w:frame="1"/>
          <w:shd w:val="clear" w:color="auto" w:fill="C6C6C6"/>
        </w:rPr>
        <w:t> </w:t>
      </w:r>
    </w:p>
    <w:p w14:paraId="188BC469" w14:textId="77777777" w:rsidR="00D428D7" w:rsidRDefault="00D428D7" w:rsidP="00D428D7">
      <w:pPr>
        <w:pStyle w:val="paragraph"/>
        <w:numPr>
          <w:ilvl w:val="0"/>
          <w:numId w:val="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Maintain proper and effective communications with everyone</w:t>
      </w:r>
      <w:r>
        <w:rPr>
          <w:rStyle w:val="eop"/>
          <w:rFonts w:ascii="Arial" w:hAnsi="Arial" w:cs="Arial"/>
          <w:sz w:val="22"/>
          <w:szCs w:val="22"/>
          <w:bdr w:val="none" w:sz="0" w:space="0" w:color="auto" w:frame="1"/>
          <w:shd w:val="clear" w:color="auto" w:fill="C6C6C6"/>
        </w:rPr>
        <w:t> </w:t>
      </w:r>
    </w:p>
    <w:p w14:paraId="44FAAD36" w14:textId="77777777" w:rsidR="00D428D7" w:rsidRDefault="00D428D7" w:rsidP="00D428D7">
      <w:pPr>
        <w:pStyle w:val="paragraph"/>
        <w:numPr>
          <w:ilvl w:val="0"/>
          <w:numId w:val="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Respect service user confidentiality</w:t>
      </w:r>
      <w:r>
        <w:rPr>
          <w:rStyle w:val="eop"/>
          <w:rFonts w:ascii="Arial" w:hAnsi="Arial" w:cs="Arial"/>
          <w:sz w:val="22"/>
          <w:szCs w:val="22"/>
          <w:bdr w:val="none" w:sz="0" w:space="0" w:color="auto" w:frame="1"/>
          <w:shd w:val="clear" w:color="auto" w:fill="C6C6C6"/>
        </w:rPr>
        <w:t> </w:t>
      </w:r>
    </w:p>
    <w:p w14:paraId="5FD3CBE1" w14:textId="77777777" w:rsidR="00D428D7" w:rsidRDefault="00D428D7" w:rsidP="00D428D7">
      <w:pPr>
        <w:pStyle w:val="paragraph"/>
        <w:numPr>
          <w:ilvl w:val="0"/>
          <w:numId w:val="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Behave in an appropriate and non-disruptive way</w:t>
      </w:r>
      <w:r>
        <w:rPr>
          <w:rStyle w:val="eop"/>
          <w:rFonts w:ascii="Arial" w:hAnsi="Arial" w:cs="Arial"/>
          <w:sz w:val="22"/>
          <w:szCs w:val="22"/>
          <w:bdr w:val="none" w:sz="0" w:space="0" w:color="auto" w:frame="1"/>
          <w:shd w:val="clear" w:color="auto" w:fill="C6C6C6"/>
        </w:rPr>
        <w:t> </w:t>
      </w:r>
    </w:p>
    <w:p w14:paraId="5B4159B8" w14:textId="77777777" w:rsidR="00D428D7" w:rsidRDefault="00D428D7" w:rsidP="00D428D7">
      <w:pPr>
        <w:pStyle w:val="paragraph"/>
        <w:numPr>
          <w:ilvl w:val="0"/>
          <w:numId w:val="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Disclose to the university any information which may affect their good character, health, and performance</w:t>
      </w:r>
      <w:r>
        <w:rPr>
          <w:rStyle w:val="eop"/>
          <w:rFonts w:ascii="Arial" w:hAnsi="Arial" w:cs="Arial"/>
          <w:sz w:val="22"/>
          <w:szCs w:val="22"/>
          <w:bdr w:val="none" w:sz="0" w:space="0" w:color="auto" w:frame="1"/>
          <w:shd w:val="clear" w:color="auto" w:fill="C6C6C6"/>
        </w:rPr>
        <w:t> </w:t>
      </w:r>
    </w:p>
    <w:p w14:paraId="751BBFA8" w14:textId="77777777" w:rsidR="00D428D7" w:rsidRDefault="00D428D7" w:rsidP="00D428D7">
      <w:pPr>
        <w:pStyle w:val="paragraph"/>
        <w:numPr>
          <w:ilvl w:val="0"/>
          <w:numId w:val="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rPr>
        <w:t>Communicate effectively and take responsibility for any planned, or unplanned absence</w:t>
      </w:r>
      <w:r>
        <w:rPr>
          <w:rStyle w:val="eop"/>
          <w:rFonts w:ascii="Arial" w:hAnsi="Arial" w:cs="Arial"/>
          <w:sz w:val="22"/>
          <w:szCs w:val="22"/>
          <w:bdr w:val="none" w:sz="0" w:space="0" w:color="auto" w:frame="1"/>
          <w:shd w:val="clear" w:color="auto" w:fill="C6C6C6"/>
        </w:rPr>
        <w:t> </w:t>
      </w:r>
    </w:p>
    <w:p w14:paraId="44948BBD" w14:textId="77777777" w:rsidR="00D428D7" w:rsidRPr="00D428D7" w:rsidRDefault="00D428D7" w:rsidP="00D428D7">
      <w:pPr>
        <w:pStyle w:val="paragraph"/>
        <w:numPr>
          <w:ilvl w:val="0"/>
          <w:numId w:val="9"/>
        </w:numPr>
        <w:spacing w:before="0" w:beforeAutospacing="0" w:after="0" w:afterAutospacing="0"/>
        <w:ind w:left="1080" w:firstLine="0"/>
        <w:textAlignment w:val="baseline"/>
        <w:rPr>
          <w:rStyle w:val="eop"/>
          <w:rFonts w:ascii="Arial" w:hAnsi="Arial" w:cs="Arial"/>
          <w:sz w:val="22"/>
          <w:szCs w:val="22"/>
        </w:rPr>
      </w:pPr>
      <w:r>
        <w:rPr>
          <w:rStyle w:val="normaltextrun"/>
          <w:rFonts w:ascii="Arial" w:hAnsi="Arial" w:cs="Arial"/>
          <w:sz w:val="22"/>
          <w:szCs w:val="22"/>
        </w:rPr>
        <w:t>Uphold the reputation of the profession, and the university.</w:t>
      </w:r>
      <w:r>
        <w:rPr>
          <w:rStyle w:val="eop"/>
          <w:rFonts w:ascii="Arial" w:hAnsi="Arial" w:cs="Arial"/>
          <w:sz w:val="22"/>
          <w:szCs w:val="22"/>
          <w:bdr w:val="none" w:sz="0" w:space="0" w:color="auto" w:frame="1"/>
          <w:shd w:val="clear" w:color="auto" w:fill="C6C6C6"/>
        </w:rPr>
        <w:t> </w:t>
      </w:r>
    </w:p>
    <w:p w14:paraId="146118F5" w14:textId="77777777" w:rsidR="00D428D7" w:rsidRDefault="00D428D7" w:rsidP="00D428D7">
      <w:pPr>
        <w:pStyle w:val="paragraph"/>
        <w:spacing w:before="0" w:beforeAutospacing="0" w:after="0" w:afterAutospacing="0"/>
        <w:ind w:left="1080"/>
        <w:textAlignment w:val="baseline"/>
        <w:rPr>
          <w:rFonts w:ascii="Arial" w:hAnsi="Arial" w:cs="Arial"/>
          <w:sz w:val="22"/>
          <w:szCs w:val="22"/>
        </w:rPr>
      </w:pPr>
    </w:p>
    <w:p w14:paraId="11C1A74E" w14:textId="6D80694E" w:rsidR="00D428D7" w:rsidRDefault="00D428D7" w:rsidP="00D428D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lang w:val="en-US"/>
        </w:rPr>
        <w:t xml:space="preserve">Examples of unprofessional </w:t>
      </w:r>
      <w:proofErr w:type="spellStart"/>
      <w:r>
        <w:rPr>
          <w:rStyle w:val="normaltextrun"/>
          <w:rFonts w:ascii="Arial" w:hAnsi="Arial" w:cs="Arial"/>
          <w:b/>
          <w:bCs/>
          <w:sz w:val="22"/>
          <w:szCs w:val="22"/>
          <w:lang w:val="en-US"/>
        </w:rPr>
        <w:t>behaviours</w:t>
      </w:r>
      <w:proofErr w:type="spellEnd"/>
      <w:r>
        <w:rPr>
          <w:rStyle w:val="eop"/>
          <w:rFonts w:ascii="Arial" w:hAnsi="Arial" w:cs="Arial"/>
          <w:b/>
          <w:bCs/>
          <w:sz w:val="22"/>
          <w:szCs w:val="22"/>
          <w:bdr w:val="none" w:sz="0" w:space="0" w:color="auto" w:frame="1"/>
          <w:shd w:val="clear" w:color="auto" w:fill="C6C6C6"/>
        </w:rPr>
        <w:t> </w:t>
      </w:r>
    </w:p>
    <w:p w14:paraId="4D3C266A"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Examples deemed to be evidence of unprofessional </w:t>
      </w:r>
      <w:proofErr w:type="spellStart"/>
      <w:r>
        <w:rPr>
          <w:rStyle w:val="normaltextrun"/>
          <w:rFonts w:ascii="Arial" w:hAnsi="Arial" w:cs="Arial"/>
          <w:sz w:val="22"/>
          <w:szCs w:val="22"/>
          <w:lang w:val="en-US"/>
        </w:rPr>
        <w:t>behaviours</w:t>
      </w:r>
      <w:proofErr w:type="spellEnd"/>
      <w:r>
        <w:rPr>
          <w:rStyle w:val="normaltextrun"/>
          <w:rFonts w:ascii="Arial" w:hAnsi="Arial" w:cs="Arial"/>
          <w:sz w:val="22"/>
          <w:szCs w:val="22"/>
          <w:lang w:val="en-US"/>
        </w:rPr>
        <w:t xml:space="preserve"> include but are not limited </w:t>
      </w:r>
      <w:proofErr w:type="gramStart"/>
      <w:r>
        <w:rPr>
          <w:rStyle w:val="normaltextrun"/>
          <w:rFonts w:ascii="Arial" w:hAnsi="Arial" w:cs="Arial"/>
          <w:sz w:val="22"/>
          <w:szCs w:val="22"/>
          <w:lang w:val="en-US"/>
        </w:rPr>
        <w:t>to:-</w:t>
      </w:r>
      <w:proofErr w:type="gramEnd"/>
      <w:r>
        <w:rPr>
          <w:rStyle w:val="eop"/>
          <w:rFonts w:ascii="Arial" w:hAnsi="Arial" w:cs="Arial"/>
          <w:sz w:val="22"/>
          <w:szCs w:val="22"/>
          <w:bdr w:val="none" w:sz="0" w:space="0" w:color="auto" w:frame="1"/>
          <w:shd w:val="clear" w:color="auto" w:fill="C6C6C6"/>
        </w:rPr>
        <w:t> </w:t>
      </w:r>
    </w:p>
    <w:p w14:paraId="179A8A80" w14:textId="77777777" w:rsidR="00D428D7" w:rsidRDefault="00D428D7" w:rsidP="00D428D7">
      <w:pPr>
        <w:pStyle w:val="paragraph"/>
        <w:numPr>
          <w:ilvl w:val="0"/>
          <w:numId w:val="10"/>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 xml:space="preserve">Adverse reactions and/or inappropriate </w:t>
      </w:r>
      <w:proofErr w:type="spellStart"/>
      <w:r>
        <w:rPr>
          <w:rStyle w:val="normaltextrun"/>
          <w:rFonts w:ascii="Arial" w:hAnsi="Arial" w:cs="Arial"/>
          <w:sz w:val="22"/>
          <w:szCs w:val="22"/>
          <w:lang w:val="en-US"/>
        </w:rPr>
        <w:t>behaviours</w:t>
      </w:r>
      <w:proofErr w:type="spellEnd"/>
      <w:r>
        <w:rPr>
          <w:rStyle w:val="normaltextrun"/>
          <w:rFonts w:ascii="Arial" w:hAnsi="Arial" w:cs="Arial"/>
          <w:sz w:val="22"/>
          <w:szCs w:val="22"/>
          <w:lang w:val="en-US"/>
        </w:rPr>
        <w:t xml:space="preserve"> relating to individuals referred to occupational therapy, and/or specific client groups</w:t>
      </w:r>
      <w:r>
        <w:rPr>
          <w:rStyle w:val="eop"/>
          <w:rFonts w:ascii="Arial" w:hAnsi="Arial" w:cs="Arial"/>
          <w:sz w:val="22"/>
          <w:szCs w:val="22"/>
          <w:bdr w:val="none" w:sz="0" w:space="0" w:color="auto" w:frame="1"/>
          <w:shd w:val="clear" w:color="auto" w:fill="C6C6C6"/>
        </w:rPr>
        <w:t> </w:t>
      </w:r>
    </w:p>
    <w:p w14:paraId="1EC009BF" w14:textId="77777777" w:rsidR="00D428D7" w:rsidRDefault="00D428D7" w:rsidP="00D428D7">
      <w:pPr>
        <w:pStyle w:val="paragraph"/>
        <w:numPr>
          <w:ilvl w:val="0"/>
          <w:numId w:val="1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Angry feedback to PE or arguing with PE about grade awarded for practice-based learning</w:t>
      </w:r>
      <w:r>
        <w:rPr>
          <w:rStyle w:val="eop"/>
          <w:rFonts w:ascii="Arial" w:hAnsi="Arial" w:cs="Arial"/>
          <w:sz w:val="22"/>
          <w:szCs w:val="22"/>
          <w:bdr w:val="none" w:sz="0" w:space="0" w:color="auto" w:frame="1"/>
          <w:shd w:val="clear" w:color="auto" w:fill="C6C6C6"/>
        </w:rPr>
        <w:t> </w:t>
      </w:r>
    </w:p>
    <w:p w14:paraId="4842B589" w14:textId="77777777" w:rsidR="00D428D7" w:rsidRDefault="00D428D7" w:rsidP="00D428D7">
      <w:pPr>
        <w:pStyle w:val="paragraph"/>
        <w:numPr>
          <w:ilvl w:val="0"/>
          <w:numId w:val="1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 xml:space="preserve">Offensive, undermining, slanderous inappropriate communications about peers, service users, staff, and other colleagues, practice-based learning </w:t>
      </w:r>
      <w:proofErr w:type="gramStart"/>
      <w:r>
        <w:rPr>
          <w:rStyle w:val="normaltextrun"/>
          <w:rFonts w:ascii="Arial" w:hAnsi="Arial" w:cs="Arial"/>
          <w:sz w:val="22"/>
          <w:szCs w:val="22"/>
          <w:lang w:val="en-US"/>
        </w:rPr>
        <w:t>provider</w:t>
      </w:r>
      <w:proofErr w:type="gramEnd"/>
      <w:r>
        <w:rPr>
          <w:rStyle w:val="normaltextrun"/>
          <w:rFonts w:ascii="Arial" w:hAnsi="Arial" w:cs="Arial"/>
          <w:sz w:val="22"/>
          <w:szCs w:val="22"/>
          <w:lang w:val="en-US"/>
        </w:rPr>
        <w:t>, and/or the university</w:t>
      </w:r>
      <w:r>
        <w:rPr>
          <w:rStyle w:val="eop"/>
          <w:rFonts w:ascii="Arial" w:hAnsi="Arial" w:cs="Arial"/>
          <w:sz w:val="22"/>
          <w:szCs w:val="22"/>
          <w:bdr w:val="none" w:sz="0" w:space="0" w:color="auto" w:frame="1"/>
          <w:shd w:val="clear" w:color="auto" w:fill="C6C6C6"/>
        </w:rPr>
        <w:t> </w:t>
      </w:r>
    </w:p>
    <w:p w14:paraId="423B17BF" w14:textId="77777777" w:rsidR="00D428D7" w:rsidRDefault="00D428D7" w:rsidP="00D428D7">
      <w:pPr>
        <w:pStyle w:val="paragraph"/>
        <w:numPr>
          <w:ilvl w:val="0"/>
          <w:numId w:val="1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Attitudes such as disloyalty, dishonesty, intolerance, irresponsibility, lack of commitment, lack of initiative, unreliability</w:t>
      </w:r>
      <w:r>
        <w:rPr>
          <w:rStyle w:val="eop"/>
          <w:rFonts w:ascii="Arial" w:hAnsi="Arial" w:cs="Arial"/>
          <w:sz w:val="22"/>
          <w:szCs w:val="22"/>
          <w:bdr w:val="none" w:sz="0" w:space="0" w:color="auto" w:frame="1"/>
          <w:shd w:val="clear" w:color="auto" w:fill="C6C6C6"/>
        </w:rPr>
        <w:t> </w:t>
      </w:r>
    </w:p>
    <w:p w14:paraId="700ABF18" w14:textId="77777777" w:rsidR="00D428D7" w:rsidRDefault="00D428D7" w:rsidP="00D428D7">
      <w:pPr>
        <w:pStyle w:val="paragraph"/>
        <w:numPr>
          <w:ilvl w:val="0"/>
          <w:numId w:val="1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Breach of confidentiality, misuse of confidential material relating to a service user</w:t>
      </w:r>
      <w:r>
        <w:rPr>
          <w:rStyle w:val="eop"/>
          <w:rFonts w:ascii="Arial" w:hAnsi="Arial" w:cs="Arial"/>
          <w:sz w:val="22"/>
          <w:szCs w:val="22"/>
          <w:bdr w:val="none" w:sz="0" w:space="0" w:color="auto" w:frame="1"/>
          <w:shd w:val="clear" w:color="auto" w:fill="C6C6C6"/>
        </w:rPr>
        <w:t> </w:t>
      </w:r>
    </w:p>
    <w:p w14:paraId="6751EB36" w14:textId="77777777" w:rsidR="00D428D7" w:rsidRDefault="00D428D7" w:rsidP="00D428D7">
      <w:pPr>
        <w:pStyle w:val="paragraph"/>
        <w:numPr>
          <w:ilvl w:val="0"/>
          <w:numId w:val="15"/>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Boundary violations with service users, and/or colleagues</w:t>
      </w:r>
      <w:r>
        <w:rPr>
          <w:rStyle w:val="eop"/>
          <w:rFonts w:ascii="Arial" w:hAnsi="Arial" w:cs="Arial"/>
          <w:sz w:val="22"/>
          <w:szCs w:val="22"/>
          <w:bdr w:val="none" w:sz="0" w:space="0" w:color="auto" w:frame="1"/>
          <w:shd w:val="clear" w:color="auto" w:fill="C6C6C6"/>
        </w:rPr>
        <w:t> </w:t>
      </w:r>
    </w:p>
    <w:p w14:paraId="4CB95B3F" w14:textId="77777777" w:rsidR="00D428D7" w:rsidRDefault="00D428D7" w:rsidP="00D428D7">
      <w:pPr>
        <w:pStyle w:val="paragraph"/>
        <w:numPr>
          <w:ilvl w:val="0"/>
          <w:numId w:val="1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Deliberate misuse of equipment, materials, or monies of the practice-</w:t>
      </w:r>
      <w:proofErr w:type="gramStart"/>
      <w:r>
        <w:rPr>
          <w:rStyle w:val="normaltextrun"/>
          <w:rFonts w:ascii="Arial" w:hAnsi="Arial" w:cs="Arial"/>
          <w:sz w:val="22"/>
          <w:szCs w:val="22"/>
          <w:lang w:val="en-US"/>
        </w:rPr>
        <w:t>based  learning</w:t>
      </w:r>
      <w:proofErr w:type="gramEnd"/>
      <w:r>
        <w:rPr>
          <w:rStyle w:val="normaltextrun"/>
          <w:rFonts w:ascii="Arial" w:hAnsi="Arial" w:cs="Arial"/>
          <w:sz w:val="22"/>
          <w:szCs w:val="22"/>
          <w:lang w:val="en-US"/>
        </w:rPr>
        <w:t xml:space="preserve"> site</w:t>
      </w:r>
      <w:r>
        <w:rPr>
          <w:rStyle w:val="eop"/>
          <w:rFonts w:ascii="Arial" w:hAnsi="Arial" w:cs="Arial"/>
          <w:sz w:val="22"/>
          <w:szCs w:val="22"/>
          <w:bdr w:val="none" w:sz="0" w:space="0" w:color="auto" w:frame="1"/>
          <w:shd w:val="clear" w:color="auto" w:fill="C6C6C6"/>
        </w:rPr>
        <w:t> </w:t>
      </w:r>
    </w:p>
    <w:p w14:paraId="7DEE578D" w14:textId="77777777" w:rsidR="00D428D7" w:rsidRDefault="00D428D7" w:rsidP="00D428D7">
      <w:pPr>
        <w:pStyle w:val="paragraph"/>
        <w:numPr>
          <w:ilvl w:val="0"/>
          <w:numId w:val="1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 xml:space="preserve">Deliberate falsification of facts, as in lying or attempting to defame colleagues, or service users. For example, making false claims for practice-based learning </w:t>
      </w:r>
      <w:r>
        <w:rPr>
          <w:rStyle w:val="normaltextrun"/>
          <w:rFonts w:ascii="Arial" w:hAnsi="Arial" w:cs="Arial"/>
          <w:sz w:val="22"/>
          <w:szCs w:val="22"/>
          <w:lang w:val="en-US"/>
        </w:rPr>
        <w:lastRenderedPageBreak/>
        <w:t>expenses, lying about practice-based learning attendance, falsely claiming to have undertaken activities with a service user</w:t>
      </w:r>
      <w:r>
        <w:rPr>
          <w:rStyle w:val="eop"/>
          <w:rFonts w:ascii="Arial" w:hAnsi="Arial" w:cs="Arial"/>
          <w:sz w:val="22"/>
          <w:szCs w:val="22"/>
          <w:bdr w:val="none" w:sz="0" w:space="0" w:color="auto" w:frame="1"/>
          <w:shd w:val="clear" w:color="auto" w:fill="C6C6C6"/>
        </w:rPr>
        <w:t> </w:t>
      </w:r>
    </w:p>
    <w:p w14:paraId="3BA1A9FE" w14:textId="77777777" w:rsidR="00D428D7" w:rsidRDefault="00D428D7" w:rsidP="00D428D7">
      <w:pPr>
        <w:pStyle w:val="paragraph"/>
        <w:numPr>
          <w:ilvl w:val="0"/>
          <w:numId w:val="1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Failure to carry out agreed actions without explanation</w:t>
      </w:r>
      <w:r>
        <w:rPr>
          <w:rStyle w:val="eop"/>
          <w:rFonts w:ascii="Arial" w:hAnsi="Arial" w:cs="Arial"/>
          <w:sz w:val="22"/>
          <w:szCs w:val="22"/>
          <w:bdr w:val="none" w:sz="0" w:space="0" w:color="auto" w:frame="1"/>
          <w:shd w:val="clear" w:color="auto" w:fill="C6C6C6"/>
        </w:rPr>
        <w:t> </w:t>
      </w:r>
    </w:p>
    <w:p w14:paraId="44035329" w14:textId="77777777" w:rsidR="00D428D7" w:rsidRDefault="00D428D7" w:rsidP="00D428D7">
      <w:pPr>
        <w:pStyle w:val="paragraph"/>
        <w:numPr>
          <w:ilvl w:val="0"/>
          <w:numId w:val="1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 xml:space="preserve">Failure to </w:t>
      </w:r>
      <w:proofErr w:type="spellStart"/>
      <w:r>
        <w:rPr>
          <w:rStyle w:val="normaltextrun"/>
          <w:rFonts w:ascii="Arial" w:hAnsi="Arial" w:cs="Arial"/>
          <w:sz w:val="22"/>
          <w:szCs w:val="22"/>
          <w:lang w:val="en-US"/>
        </w:rPr>
        <w:t>recognise</w:t>
      </w:r>
      <w:proofErr w:type="spellEnd"/>
      <w:r>
        <w:rPr>
          <w:rStyle w:val="normaltextrun"/>
          <w:rFonts w:ascii="Arial" w:hAnsi="Arial" w:cs="Arial"/>
          <w:sz w:val="22"/>
          <w:szCs w:val="22"/>
          <w:lang w:val="en-US"/>
        </w:rPr>
        <w:t xml:space="preserve"> factors, and respond to issues affecting health and well-being as a healthcare student, and to take appropriate steps to </w:t>
      </w:r>
      <w:proofErr w:type="spellStart"/>
      <w:r>
        <w:rPr>
          <w:rStyle w:val="normaltextrun"/>
          <w:rFonts w:ascii="Arial" w:hAnsi="Arial" w:cs="Arial"/>
          <w:sz w:val="22"/>
          <w:szCs w:val="22"/>
          <w:lang w:val="en-US"/>
        </w:rPr>
        <w:t>minimise</w:t>
      </w:r>
      <w:proofErr w:type="spellEnd"/>
      <w:r>
        <w:rPr>
          <w:rStyle w:val="normaltextrun"/>
          <w:rFonts w:ascii="Arial" w:hAnsi="Arial" w:cs="Arial"/>
          <w:sz w:val="22"/>
          <w:szCs w:val="22"/>
          <w:lang w:val="en-US"/>
        </w:rPr>
        <w:t xml:space="preserve"> harm to self and others</w:t>
      </w:r>
      <w:r>
        <w:rPr>
          <w:rStyle w:val="eop"/>
          <w:rFonts w:ascii="Arial" w:hAnsi="Arial" w:cs="Arial"/>
          <w:sz w:val="22"/>
          <w:szCs w:val="22"/>
          <w:bdr w:val="none" w:sz="0" w:space="0" w:color="auto" w:frame="1"/>
          <w:shd w:val="clear" w:color="auto" w:fill="C6C6C6"/>
        </w:rPr>
        <w:t> </w:t>
      </w:r>
    </w:p>
    <w:p w14:paraId="4E9A1639" w14:textId="77777777" w:rsidR="00D428D7" w:rsidRDefault="00D428D7" w:rsidP="00D428D7">
      <w:pPr>
        <w:pStyle w:val="paragraph"/>
        <w:numPr>
          <w:ilvl w:val="0"/>
          <w:numId w:val="20"/>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Unsatisfactory standards of record keeping</w:t>
      </w:r>
      <w:r>
        <w:rPr>
          <w:rStyle w:val="eop"/>
          <w:rFonts w:ascii="Arial" w:hAnsi="Arial" w:cs="Arial"/>
          <w:sz w:val="22"/>
          <w:szCs w:val="22"/>
          <w:bdr w:val="none" w:sz="0" w:space="0" w:color="auto" w:frame="1"/>
          <w:shd w:val="clear" w:color="auto" w:fill="C6C6C6"/>
        </w:rPr>
        <w:t> </w:t>
      </w:r>
    </w:p>
    <w:p w14:paraId="085369BE" w14:textId="77777777" w:rsidR="00D428D7" w:rsidRDefault="00D428D7" w:rsidP="00D428D7">
      <w:pPr>
        <w:pStyle w:val="paragraph"/>
        <w:numPr>
          <w:ilvl w:val="0"/>
          <w:numId w:val="2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Inappropriate dress and appearance for practice-based learning</w:t>
      </w:r>
      <w:r>
        <w:rPr>
          <w:rStyle w:val="eop"/>
          <w:rFonts w:ascii="Arial" w:hAnsi="Arial" w:cs="Arial"/>
          <w:sz w:val="22"/>
          <w:szCs w:val="22"/>
          <w:bdr w:val="none" w:sz="0" w:space="0" w:color="auto" w:frame="1"/>
          <w:shd w:val="clear" w:color="auto" w:fill="C6C6C6"/>
        </w:rPr>
        <w:t> </w:t>
      </w:r>
    </w:p>
    <w:p w14:paraId="030C5A1F" w14:textId="77777777" w:rsidR="00D428D7" w:rsidRDefault="00D428D7" w:rsidP="00D428D7">
      <w:pPr>
        <w:pStyle w:val="paragraph"/>
        <w:numPr>
          <w:ilvl w:val="0"/>
          <w:numId w:val="2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Incapacity for practice-based learning due to the influence of alcohol, or use or possession of illegal substances</w:t>
      </w:r>
      <w:r>
        <w:rPr>
          <w:rStyle w:val="eop"/>
          <w:rFonts w:ascii="Arial" w:hAnsi="Arial" w:cs="Arial"/>
          <w:sz w:val="22"/>
          <w:szCs w:val="22"/>
          <w:bdr w:val="none" w:sz="0" w:space="0" w:color="auto" w:frame="1"/>
          <w:shd w:val="clear" w:color="auto" w:fill="C6C6C6"/>
        </w:rPr>
        <w:t> </w:t>
      </w:r>
    </w:p>
    <w:p w14:paraId="0BE9FE4E" w14:textId="77777777" w:rsidR="00D428D7" w:rsidRDefault="00D428D7" w:rsidP="00D428D7">
      <w:pPr>
        <w:pStyle w:val="paragraph"/>
        <w:numPr>
          <w:ilvl w:val="0"/>
          <w:numId w:val="2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Persistent absenteeism without good cause</w:t>
      </w:r>
      <w:r>
        <w:rPr>
          <w:rStyle w:val="eop"/>
          <w:rFonts w:ascii="Arial" w:hAnsi="Arial" w:cs="Arial"/>
          <w:sz w:val="22"/>
          <w:szCs w:val="22"/>
          <w:bdr w:val="none" w:sz="0" w:space="0" w:color="auto" w:frame="1"/>
          <w:shd w:val="clear" w:color="auto" w:fill="C6C6C6"/>
        </w:rPr>
        <w:t> </w:t>
      </w:r>
    </w:p>
    <w:p w14:paraId="2ACD9BCE" w14:textId="77777777" w:rsidR="00D428D7" w:rsidRDefault="00D428D7" w:rsidP="00D428D7">
      <w:pPr>
        <w:pStyle w:val="paragraph"/>
        <w:numPr>
          <w:ilvl w:val="0"/>
          <w:numId w:val="24"/>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 xml:space="preserve">Regular and/or repeated lack of focus of attention to learning on practice-based learning due to anything that </w:t>
      </w:r>
      <w:proofErr w:type="gramStart"/>
      <w:r>
        <w:rPr>
          <w:rStyle w:val="normaltextrun"/>
          <w:rFonts w:ascii="Arial" w:hAnsi="Arial" w:cs="Arial"/>
          <w:sz w:val="22"/>
          <w:szCs w:val="22"/>
          <w:lang w:val="en-US"/>
        </w:rPr>
        <w:t>has an effect on</w:t>
      </w:r>
      <w:proofErr w:type="gramEnd"/>
      <w:r>
        <w:rPr>
          <w:rStyle w:val="normaltextrun"/>
          <w:rFonts w:ascii="Arial" w:hAnsi="Arial" w:cs="Arial"/>
          <w:sz w:val="22"/>
          <w:szCs w:val="22"/>
          <w:lang w:val="en-US"/>
        </w:rPr>
        <w:t xml:space="preserve"> performance, for example undeclared ill health</w:t>
      </w:r>
      <w:r>
        <w:rPr>
          <w:rStyle w:val="eop"/>
          <w:rFonts w:ascii="Arial" w:hAnsi="Arial" w:cs="Arial"/>
          <w:sz w:val="22"/>
          <w:szCs w:val="22"/>
          <w:bdr w:val="none" w:sz="0" w:space="0" w:color="auto" w:frame="1"/>
          <w:shd w:val="clear" w:color="auto" w:fill="C6C6C6"/>
        </w:rPr>
        <w:t> </w:t>
      </w:r>
    </w:p>
    <w:p w14:paraId="2CDEF16A" w14:textId="77777777" w:rsidR="00D428D7" w:rsidRPr="00D428D7" w:rsidRDefault="00D428D7" w:rsidP="00D428D7">
      <w:pPr>
        <w:pStyle w:val="paragraph"/>
        <w:numPr>
          <w:ilvl w:val="0"/>
          <w:numId w:val="25"/>
        </w:numPr>
        <w:spacing w:before="0" w:beforeAutospacing="0" w:after="0" w:afterAutospacing="0"/>
        <w:ind w:left="1080" w:firstLine="0"/>
        <w:jc w:val="both"/>
        <w:textAlignment w:val="baseline"/>
        <w:rPr>
          <w:rStyle w:val="eop"/>
          <w:rFonts w:ascii="Arial" w:hAnsi="Arial" w:cs="Arial"/>
          <w:sz w:val="22"/>
          <w:szCs w:val="22"/>
        </w:rPr>
      </w:pPr>
      <w:r>
        <w:rPr>
          <w:rStyle w:val="normaltextrun"/>
          <w:rFonts w:ascii="Arial" w:hAnsi="Arial" w:cs="Arial"/>
          <w:sz w:val="22"/>
          <w:szCs w:val="22"/>
          <w:lang w:val="en-US"/>
        </w:rPr>
        <w:t xml:space="preserve">Repeated failure to respond to feedback from appropriate others in relation to performance and </w:t>
      </w:r>
      <w:proofErr w:type="spellStart"/>
      <w:r>
        <w:rPr>
          <w:rStyle w:val="normaltextrun"/>
          <w:rFonts w:ascii="Arial" w:hAnsi="Arial" w:cs="Arial"/>
          <w:sz w:val="22"/>
          <w:szCs w:val="22"/>
          <w:lang w:val="en-US"/>
        </w:rPr>
        <w:t>behaviour</w:t>
      </w:r>
      <w:proofErr w:type="spellEnd"/>
      <w:r>
        <w:rPr>
          <w:rStyle w:val="normaltextrun"/>
          <w:rFonts w:ascii="Arial" w:hAnsi="Arial" w:cs="Arial"/>
          <w:sz w:val="22"/>
          <w:szCs w:val="22"/>
          <w:lang w:val="en-US"/>
        </w:rPr>
        <w:t>.</w:t>
      </w:r>
      <w:r>
        <w:rPr>
          <w:rStyle w:val="eop"/>
          <w:rFonts w:ascii="Arial" w:hAnsi="Arial" w:cs="Arial"/>
          <w:sz w:val="22"/>
          <w:szCs w:val="22"/>
          <w:bdr w:val="none" w:sz="0" w:space="0" w:color="auto" w:frame="1"/>
          <w:shd w:val="clear" w:color="auto" w:fill="C6C6C6"/>
        </w:rPr>
        <w:t> </w:t>
      </w:r>
    </w:p>
    <w:p w14:paraId="3B126692" w14:textId="77777777" w:rsidR="00D428D7" w:rsidRDefault="00D428D7" w:rsidP="00D428D7">
      <w:pPr>
        <w:pStyle w:val="paragraph"/>
        <w:spacing w:before="0" w:beforeAutospacing="0" w:after="0" w:afterAutospacing="0"/>
        <w:ind w:left="1080"/>
        <w:jc w:val="both"/>
        <w:textAlignment w:val="baseline"/>
        <w:rPr>
          <w:rFonts w:ascii="Arial" w:hAnsi="Arial" w:cs="Arial"/>
          <w:sz w:val="22"/>
          <w:szCs w:val="22"/>
        </w:rPr>
      </w:pPr>
    </w:p>
    <w:p w14:paraId="7FE033F4" w14:textId="2494922C" w:rsidR="00D428D7" w:rsidRDefault="00D428D7" w:rsidP="00D428D7">
      <w:pPr>
        <w:pStyle w:val="paragraph"/>
        <w:spacing w:before="0" w:beforeAutospacing="0" w:after="0" w:afterAutospacing="0"/>
        <w:textAlignment w:val="baseline"/>
        <w:rPr>
          <w:rFonts w:ascii="Segoe UI" w:hAnsi="Segoe UI" w:cs="Segoe UI"/>
          <w:b/>
          <w:bCs/>
          <w:sz w:val="18"/>
          <w:szCs w:val="18"/>
        </w:rPr>
      </w:pPr>
      <w:r>
        <w:rPr>
          <w:rStyle w:val="normaltextrun"/>
          <w:rFonts w:ascii="Arial" w:hAnsi="Arial" w:cs="Arial"/>
          <w:b/>
          <w:bCs/>
          <w:sz w:val="22"/>
          <w:szCs w:val="22"/>
          <w:lang w:val="en-US"/>
        </w:rPr>
        <w:t xml:space="preserve">Points of guidance for failure, and/or early termination of Practice-based Learning on ground of a student’s unprofessional </w:t>
      </w:r>
      <w:proofErr w:type="spellStart"/>
      <w:r>
        <w:rPr>
          <w:rStyle w:val="normaltextrun"/>
          <w:rFonts w:ascii="Arial" w:hAnsi="Arial" w:cs="Arial"/>
          <w:b/>
          <w:bCs/>
          <w:sz w:val="22"/>
          <w:szCs w:val="22"/>
          <w:lang w:val="en-US"/>
        </w:rPr>
        <w:t>behaviour</w:t>
      </w:r>
      <w:proofErr w:type="spellEnd"/>
      <w:r>
        <w:rPr>
          <w:rStyle w:val="normaltextrun"/>
          <w:rFonts w:ascii="Arial" w:hAnsi="Arial" w:cs="Arial"/>
          <w:b/>
          <w:bCs/>
          <w:sz w:val="22"/>
          <w:szCs w:val="22"/>
          <w:lang w:val="en-US"/>
        </w:rPr>
        <w:t>. </w:t>
      </w:r>
      <w:r>
        <w:rPr>
          <w:rStyle w:val="eop"/>
          <w:rFonts w:ascii="Arial" w:hAnsi="Arial" w:cs="Arial"/>
          <w:b/>
          <w:bCs/>
          <w:sz w:val="22"/>
          <w:szCs w:val="22"/>
          <w:bdr w:val="none" w:sz="0" w:space="0" w:color="auto" w:frame="1"/>
          <w:shd w:val="clear" w:color="auto" w:fill="C6C6C6"/>
        </w:rPr>
        <w:t> </w:t>
      </w:r>
    </w:p>
    <w:p w14:paraId="573601ED" w14:textId="77777777" w:rsidR="00D428D7" w:rsidRDefault="00D428D7" w:rsidP="00D428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4DF4C115"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lang w:val="en-US"/>
        </w:rPr>
        <w:t>Stage 1 </w:t>
      </w:r>
      <w:r>
        <w:rPr>
          <w:rStyle w:val="eop"/>
          <w:rFonts w:ascii="Arial" w:hAnsi="Arial" w:cs="Arial"/>
          <w:sz w:val="22"/>
          <w:szCs w:val="22"/>
          <w:bdr w:val="none" w:sz="0" w:space="0" w:color="auto" w:frame="1"/>
          <w:shd w:val="clear" w:color="auto" w:fill="C6C6C6"/>
        </w:rPr>
        <w:t> </w:t>
      </w:r>
    </w:p>
    <w:p w14:paraId="41A01041"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PE must:</w:t>
      </w:r>
      <w:r>
        <w:rPr>
          <w:rStyle w:val="eop"/>
          <w:rFonts w:ascii="Arial" w:hAnsi="Arial" w:cs="Arial"/>
          <w:sz w:val="22"/>
          <w:szCs w:val="22"/>
          <w:bdr w:val="none" w:sz="0" w:space="0" w:color="auto" w:frame="1"/>
          <w:shd w:val="clear" w:color="auto" w:fill="C6C6C6"/>
        </w:rPr>
        <w:t> </w:t>
      </w:r>
    </w:p>
    <w:p w14:paraId="349C6E59"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704212E9" w14:textId="77777777" w:rsidR="00D428D7" w:rsidRDefault="00D428D7" w:rsidP="00D428D7">
      <w:pPr>
        <w:pStyle w:val="paragraph"/>
        <w:numPr>
          <w:ilvl w:val="0"/>
          <w:numId w:val="26"/>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Discuss with the learner the issues causing concern giving specific verbal feedback and agree appropriate actions. Agree review date. </w:t>
      </w:r>
      <w:r>
        <w:rPr>
          <w:rStyle w:val="eop"/>
          <w:rFonts w:ascii="Arial" w:hAnsi="Arial" w:cs="Arial"/>
          <w:sz w:val="22"/>
          <w:szCs w:val="22"/>
          <w:bdr w:val="none" w:sz="0" w:space="0" w:color="auto" w:frame="1"/>
          <w:shd w:val="clear" w:color="auto" w:fill="C6C6C6"/>
        </w:rPr>
        <w:t> </w:t>
      </w:r>
    </w:p>
    <w:p w14:paraId="31DC78E5" w14:textId="77777777" w:rsidR="00D428D7" w:rsidRDefault="00D428D7" w:rsidP="00D428D7">
      <w:pPr>
        <w:pStyle w:val="paragraph"/>
        <w:numPr>
          <w:ilvl w:val="0"/>
          <w:numId w:val="27"/>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Refer the learner to the appropriate criteria on the assessment report form; </w:t>
      </w:r>
      <w:r>
        <w:rPr>
          <w:rStyle w:val="eop"/>
          <w:rFonts w:ascii="Arial" w:hAnsi="Arial" w:cs="Arial"/>
          <w:sz w:val="22"/>
          <w:szCs w:val="22"/>
          <w:bdr w:val="none" w:sz="0" w:space="0" w:color="auto" w:frame="1"/>
          <w:shd w:val="clear" w:color="auto" w:fill="C6C6C6"/>
        </w:rPr>
        <w:t> </w:t>
      </w:r>
    </w:p>
    <w:p w14:paraId="7216B398" w14:textId="77777777" w:rsidR="00D428D7" w:rsidRDefault="00D428D7" w:rsidP="00D428D7">
      <w:pPr>
        <w:pStyle w:val="paragraph"/>
        <w:numPr>
          <w:ilvl w:val="0"/>
          <w:numId w:val="28"/>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Document that such a discussion has taken place in the learner’s supervision record;</w:t>
      </w:r>
      <w:r>
        <w:rPr>
          <w:rStyle w:val="eop"/>
          <w:rFonts w:ascii="Arial" w:hAnsi="Arial" w:cs="Arial"/>
          <w:sz w:val="22"/>
          <w:szCs w:val="22"/>
          <w:bdr w:val="none" w:sz="0" w:space="0" w:color="auto" w:frame="1"/>
          <w:shd w:val="clear" w:color="auto" w:fill="C6C6C6"/>
        </w:rPr>
        <w:t> </w:t>
      </w:r>
    </w:p>
    <w:p w14:paraId="6BF4B638" w14:textId="77777777" w:rsidR="00D428D7" w:rsidRDefault="00D428D7" w:rsidP="00D428D7">
      <w:pPr>
        <w:pStyle w:val="paragraph"/>
        <w:numPr>
          <w:ilvl w:val="0"/>
          <w:numId w:val="29"/>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 xml:space="preserve">No further action will </w:t>
      </w:r>
      <w:proofErr w:type="spellStart"/>
      <w:proofErr w:type="gramStart"/>
      <w:r>
        <w:rPr>
          <w:rStyle w:val="normaltextrun"/>
          <w:rFonts w:ascii="Arial" w:hAnsi="Arial" w:cs="Arial"/>
          <w:sz w:val="22"/>
          <w:szCs w:val="22"/>
          <w:lang w:val="en-US"/>
        </w:rPr>
        <w:t>taken</w:t>
      </w:r>
      <w:proofErr w:type="spellEnd"/>
      <w:proofErr w:type="gramEnd"/>
      <w:r>
        <w:rPr>
          <w:rStyle w:val="normaltextrun"/>
          <w:rFonts w:ascii="Arial" w:hAnsi="Arial" w:cs="Arial"/>
          <w:sz w:val="22"/>
          <w:szCs w:val="22"/>
          <w:lang w:val="en-US"/>
        </w:rPr>
        <w:t xml:space="preserve"> unless the </w:t>
      </w:r>
      <w:proofErr w:type="spellStart"/>
      <w:r>
        <w:rPr>
          <w:rStyle w:val="normaltextrun"/>
          <w:rFonts w:ascii="Arial" w:hAnsi="Arial" w:cs="Arial"/>
          <w:sz w:val="22"/>
          <w:szCs w:val="22"/>
          <w:lang w:val="en-US"/>
        </w:rPr>
        <w:t>behaviour</w:t>
      </w:r>
      <w:proofErr w:type="spellEnd"/>
      <w:r>
        <w:rPr>
          <w:rStyle w:val="normaltextrun"/>
          <w:rFonts w:ascii="Arial" w:hAnsi="Arial" w:cs="Arial"/>
          <w:sz w:val="22"/>
          <w:szCs w:val="22"/>
          <w:lang w:val="en-US"/>
        </w:rPr>
        <w:t xml:space="preserve"> continues to be repeated.</w:t>
      </w:r>
      <w:r>
        <w:rPr>
          <w:rStyle w:val="eop"/>
          <w:rFonts w:ascii="Arial" w:hAnsi="Arial" w:cs="Arial"/>
          <w:sz w:val="22"/>
          <w:szCs w:val="22"/>
          <w:bdr w:val="none" w:sz="0" w:space="0" w:color="auto" w:frame="1"/>
          <w:shd w:val="clear" w:color="auto" w:fill="C6C6C6"/>
        </w:rPr>
        <w:t> </w:t>
      </w:r>
    </w:p>
    <w:p w14:paraId="25FF60AE" w14:textId="77777777" w:rsidR="00D428D7" w:rsidRDefault="00D428D7" w:rsidP="00D428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512CC110"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lang w:val="en-US"/>
        </w:rPr>
        <w:t>Stage 2</w:t>
      </w:r>
      <w:r>
        <w:rPr>
          <w:rStyle w:val="eop"/>
          <w:rFonts w:ascii="Arial" w:hAnsi="Arial" w:cs="Arial"/>
          <w:sz w:val="22"/>
          <w:szCs w:val="22"/>
          <w:bdr w:val="none" w:sz="0" w:space="0" w:color="auto" w:frame="1"/>
          <w:shd w:val="clear" w:color="auto" w:fill="C6C6C6"/>
        </w:rPr>
        <w:t> </w:t>
      </w:r>
    </w:p>
    <w:p w14:paraId="3CF75216"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If the above does not remove concerns about professional </w:t>
      </w:r>
      <w:proofErr w:type="spellStart"/>
      <w:r>
        <w:rPr>
          <w:rStyle w:val="normaltextrun"/>
          <w:rFonts w:ascii="Arial" w:hAnsi="Arial" w:cs="Arial"/>
          <w:sz w:val="22"/>
          <w:szCs w:val="22"/>
          <w:lang w:val="en-US"/>
        </w:rPr>
        <w:t>behaviour</w:t>
      </w:r>
      <w:proofErr w:type="spellEnd"/>
      <w:r>
        <w:rPr>
          <w:rStyle w:val="normaltextrun"/>
          <w:rFonts w:ascii="Arial" w:hAnsi="Arial" w:cs="Arial"/>
          <w:sz w:val="22"/>
          <w:szCs w:val="22"/>
          <w:lang w:val="en-US"/>
        </w:rPr>
        <w:t xml:space="preserve">, it is essential that the PE involves the student’s PAT or the PPT in all discussions about the learner’s </w:t>
      </w:r>
      <w:proofErr w:type="spellStart"/>
      <w:r>
        <w:rPr>
          <w:rStyle w:val="normaltextrun"/>
          <w:rFonts w:ascii="Arial" w:hAnsi="Arial" w:cs="Arial"/>
          <w:sz w:val="22"/>
          <w:szCs w:val="22"/>
          <w:lang w:val="en-US"/>
        </w:rPr>
        <w:t>behaviour</w:t>
      </w:r>
      <w:proofErr w:type="spellEnd"/>
      <w:r>
        <w:rPr>
          <w:rStyle w:val="normaltextrun"/>
          <w:rFonts w:ascii="Arial" w:hAnsi="Arial" w:cs="Arial"/>
          <w:sz w:val="22"/>
          <w:szCs w:val="22"/>
          <w:lang w:val="en-US"/>
        </w:rPr>
        <w:t>. </w:t>
      </w:r>
      <w:r>
        <w:rPr>
          <w:rStyle w:val="eop"/>
          <w:rFonts w:ascii="Arial" w:hAnsi="Arial" w:cs="Arial"/>
          <w:sz w:val="22"/>
          <w:szCs w:val="22"/>
          <w:bdr w:val="none" w:sz="0" w:space="0" w:color="auto" w:frame="1"/>
          <w:shd w:val="clear" w:color="auto" w:fill="C6C6C6"/>
        </w:rPr>
        <w:t> </w:t>
      </w:r>
    </w:p>
    <w:p w14:paraId="7714F692"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7A444468"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PAT or PPT will discuss with the PE the nature of the incident, and document the PEs concerns on the Link Lecturer’s Report Form.  Reference will be made to the appropriate assessment criteria and, where appropriate, the relevant sections of the HCPC Guidance on Conduct and Ethics for Students (HCPC 2024), and the Royal College of Occupational Therapists Professional standards for occupational therapy practice, conduct and ethics (RCOT 2026). A copy of the Link Lecturer’s Report will be retained in the learner’s file. </w:t>
      </w:r>
      <w:r>
        <w:rPr>
          <w:rStyle w:val="eop"/>
          <w:rFonts w:ascii="Arial" w:hAnsi="Arial" w:cs="Arial"/>
          <w:sz w:val="22"/>
          <w:szCs w:val="22"/>
          <w:bdr w:val="none" w:sz="0" w:space="0" w:color="auto" w:frame="1"/>
          <w:shd w:val="clear" w:color="auto" w:fill="C6C6C6"/>
        </w:rPr>
        <w:t> </w:t>
      </w:r>
    </w:p>
    <w:p w14:paraId="28015646"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56578515"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All parties will consider the seriousness of the issue and determine </w:t>
      </w:r>
      <w:proofErr w:type="gramStart"/>
      <w:r>
        <w:rPr>
          <w:rStyle w:val="normaltextrun"/>
          <w:rFonts w:ascii="Arial" w:hAnsi="Arial" w:cs="Arial"/>
          <w:sz w:val="22"/>
          <w:szCs w:val="22"/>
          <w:lang w:val="en-US"/>
        </w:rPr>
        <w:t>whether or not</w:t>
      </w:r>
      <w:proofErr w:type="gramEnd"/>
      <w:r>
        <w:rPr>
          <w:rStyle w:val="normaltextrun"/>
          <w:rFonts w:ascii="Arial" w:hAnsi="Arial" w:cs="Arial"/>
          <w:sz w:val="22"/>
          <w:szCs w:val="22"/>
          <w:lang w:val="en-US"/>
        </w:rPr>
        <w:t xml:space="preserve"> further action needs to be taken.  If the incident and/or </w:t>
      </w:r>
      <w:proofErr w:type="spellStart"/>
      <w:r>
        <w:rPr>
          <w:rStyle w:val="normaltextrun"/>
          <w:rFonts w:ascii="Arial" w:hAnsi="Arial" w:cs="Arial"/>
          <w:sz w:val="22"/>
          <w:szCs w:val="22"/>
          <w:lang w:val="en-US"/>
        </w:rPr>
        <w:t>behaviour</w:t>
      </w:r>
      <w:proofErr w:type="spellEnd"/>
      <w:r>
        <w:rPr>
          <w:rStyle w:val="normaltextrun"/>
          <w:rFonts w:ascii="Arial" w:hAnsi="Arial" w:cs="Arial"/>
          <w:sz w:val="22"/>
          <w:szCs w:val="22"/>
          <w:lang w:val="en-US"/>
        </w:rPr>
        <w:t xml:space="preserve"> is significant but not serious, specific objectives, and an action plan will be devised in consultation with the learner and the PE. A review date will be set.</w:t>
      </w:r>
      <w:r>
        <w:rPr>
          <w:rStyle w:val="eop"/>
          <w:rFonts w:ascii="Arial" w:hAnsi="Arial" w:cs="Arial"/>
          <w:sz w:val="22"/>
          <w:szCs w:val="22"/>
          <w:bdr w:val="none" w:sz="0" w:space="0" w:color="auto" w:frame="1"/>
          <w:shd w:val="clear" w:color="auto" w:fill="C6C6C6"/>
        </w:rPr>
        <w:t> </w:t>
      </w:r>
    </w:p>
    <w:p w14:paraId="769965AB"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75DE58AA"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Any period defined for the purposes of improvement will operate on the basis that the improvement must be sustained thereafter.   The ending of the improvement period will be noted, the learner either being informed that the improvement is satisfactory, or that further action will be taken. </w:t>
      </w:r>
      <w:r>
        <w:rPr>
          <w:rStyle w:val="eop"/>
          <w:rFonts w:ascii="Arial" w:hAnsi="Arial" w:cs="Arial"/>
          <w:sz w:val="22"/>
          <w:szCs w:val="22"/>
          <w:bdr w:val="none" w:sz="0" w:space="0" w:color="auto" w:frame="1"/>
          <w:shd w:val="clear" w:color="auto" w:fill="C6C6C6"/>
        </w:rPr>
        <w:t> </w:t>
      </w:r>
    </w:p>
    <w:p w14:paraId="6DFC6239"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06511747"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In order that learners are given reasonable </w:t>
      </w:r>
      <w:proofErr w:type="gramStart"/>
      <w:r>
        <w:rPr>
          <w:rStyle w:val="normaltextrun"/>
          <w:rFonts w:ascii="Arial" w:hAnsi="Arial" w:cs="Arial"/>
          <w:sz w:val="22"/>
          <w:szCs w:val="22"/>
          <w:lang w:val="en-US"/>
        </w:rPr>
        <w:t>opportunity</w:t>
      </w:r>
      <w:proofErr w:type="gramEnd"/>
      <w:r>
        <w:rPr>
          <w:rStyle w:val="normaltextrun"/>
          <w:rFonts w:ascii="Arial" w:hAnsi="Arial" w:cs="Arial"/>
          <w:sz w:val="22"/>
          <w:szCs w:val="22"/>
          <w:lang w:val="en-US"/>
        </w:rPr>
        <w:t xml:space="preserve"> for improvement, the improvement period will be determined taking into </w:t>
      </w:r>
      <w:proofErr w:type="gramStart"/>
      <w:r>
        <w:rPr>
          <w:rStyle w:val="normaltextrun"/>
          <w:rFonts w:ascii="Arial" w:hAnsi="Arial" w:cs="Arial"/>
          <w:sz w:val="22"/>
          <w:szCs w:val="22"/>
          <w:lang w:val="en-US"/>
        </w:rPr>
        <w:t>account:-</w:t>
      </w:r>
      <w:proofErr w:type="gramEnd"/>
      <w:r>
        <w:rPr>
          <w:rStyle w:val="eop"/>
          <w:rFonts w:ascii="Arial" w:hAnsi="Arial" w:cs="Arial"/>
          <w:sz w:val="22"/>
          <w:szCs w:val="22"/>
          <w:bdr w:val="none" w:sz="0" w:space="0" w:color="auto" w:frame="1"/>
          <w:shd w:val="clear" w:color="auto" w:fill="C6C6C6"/>
        </w:rPr>
        <w:t> </w:t>
      </w:r>
    </w:p>
    <w:p w14:paraId="6FF6A7ED"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64952495" w14:textId="77777777" w:rsidR="00D428D7" w:rsidRDefault="00D428D7" w:rsidP="00D428D7">
      <w:pPr>
        <w:pStyle w:val="paragraph"/>
        <w:numPr>
          <w:ilvl w:val="0"/>
          <w:numId w:val="30"/>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the time by which the learner can reasonably affect an improvement;</w:t>
      </w:r>
      <w:r>
        <w:rPr>
          <w:rStyle w:val="eop"/>
          <w:rFonts w:ascii="Arial" w:hAnsi="Arial" w:cs="Arial"/>
          <w:sz w:val="22"/>
          <w:szCs w:val="22"/>
          <w:bdr w:val="none" w:sz="0" w:space="0" w:color="auto" w:frame="1"/>
          <w:shd w:val="clear" w:color="auto" w:fill="C6C6C6"/>
        </w:rPr>
        <w:t> </w:t>
      </w:r>
    </w:p>
    <w:p w14:paraId="48A96123" w14:textId="77777777" w:rsidR="00D428D7" w:rsidRDefault="00D428D7" w:rsidP="00D428D7">
      <w:pPr>
        <w:pStyle w:val="paragraph"/>
        <w:numPr>
          <w:ilvl w:val="0"/>
          <w:numId w:val="31"/>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lastRenderedPageBreak/>
        <w:t>the PEs need to make a robust assessment of the improvement;</w:t>
      </w:r>
      <w:r>
        <w:rPr>
          <w:rStyle w:val="eop"/>
          <w:rFonts w:ascii="Arial" w:hAnsi="Arial" w:cs="Arial"/>
          <w:sz w:val="22"/>
          <w:szCs w:val="22"/>
          <w:bdr w:val="none" w:sz="0" w:space="0" w:color="auto" w:frame="1"/>
          <w:shd w:val="clear" w:color="auto" w:fill="C6C6C6"/>
        </w:rPr>
        <w:t> </w:t>
      </w:r>
    </w:p>
    <w:p w14:paraId="250062F8" w14:textId="77777777" w:rsidR="00D428D7" w:rsidRDefault="00D428D7" w:rsidP="00D428D7">
      <w:pPr>
        <w:pStyle w:val="paragraph"/>
        <w:numPr>
          <w:ilvl w:val="0"/>
          <w:numId w:val="32"/>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the likelihood of any re-occurrence;</w:t>
      </w:r>
      <w:r>
        <w:rPr>
          <w:rStyle w:val="eop"/>
          <w:rFonts w:ascii="Arial" w:hAnsi="Arial" w:cs="Arial"/>
          <w:sz w:val="22"/>
          <w:szCs w:val="22"/>
          <w:bdr w:val="none" w:sz="0" w:space="0" w:color="auto" w:frame="1"/>
          <w:shd w:val="clear" w:color="auto" w:fill="C6C6C6"/>
        </w:rPr>
        <w:t> </w:t>
      </w:r>
    </w:p>
    <w:p w14:paraId="1AE1831C" w14:textId="77777777" w:rsidR="00D428D7" w:rsidRDefault="00D428D7" w:rsidP="00D428D7">
      <w:pPr>
        <w:pStyle w:val="paragraph"/>
        <w:numPr>
          <w:ilvl w:val="0"/>
          <w:numId w:val="33"/>
        </w:numPr>
        <w:spacing w:before="0" w:beforeAutospacing="0" w:after="0" w:afterAutospacing="0"/>
        <w:ind w:left="1080" w:firstLine="0"/>
        <w:textAlignment w:val="baseline"/>
        <w:rPr>
          <w:rFonts w:ascii="Arial" w:hAnsi="Arial" w:cs="Arial"/>
          <w:sz w:val="22"/>
          <w:szCs w:val="22"/>
        </w:rPr>
      </w:pPr>
      <w:r>
        <w:rPr>
          <w:rStyle w:val="normaltextrun"/>
          <w:rFonts w:ascii="Arial" w:hAnsi="Arial" w:cs="Arial"/>
          <w:sz w:val="22"/>
          <w:szCs w:val="22"/>
          <w:lang w:val="en-US"/>
        </w:rPr>
        <w:t>any other factors relevant to the individual situation.</w:t>
      </w:r>
      <w:r>
        <w:rPr>
          <w:rStyle w:val="eop"/>
          <w:rFonts w:ascii="Arial" w:hAnsi="Arial" w:cs="Arial"/>
          <w:sz w:val="22"/>
          <w:szCs w:val="22"/>
          <w:bdr w:val="none" w:sz="0" w:space="0" w:color="auto" w:frame="1"/>
          <w:shd w:val="clear" w:color="auto" w:fill="C6C6C6"/>
        </w:rPr>
        <w:t> </w:t>
      </w:r>
    </w:p>
    <w:p w14:paraId="586F99CB" w14:textId="77777777" w:rsidR="00D428D7" w:rsidRDefault="00D428D7" w:rsidP="00D428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4C6BEBAB"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 xml:space="preserve">Throughout this process, PEs must refer to the relevant assessment criteria and continue to document their observations of the learner’s </w:t>
      </w:r>
      <w:proofErr w:type="spellStart"/>
      <w:r>
        <w:rPr>
          <w:rStyle w:val="normaltextrun"/>
          <w:rFonts w:ascii="Arial" w:hAnsi="Arial" w:cs="Arial"/>
          <w:sz w:val="22"/>
          <w:szCs w:val="22"/>
          <w:lang w:val="en-US"/>
        </w:rPr>
        <w:t>behaviour</w:t>
      </w:r>
      <w:proofErr w:type="spellEnd"/>
      <w:r>
        <w:rPr>
          <w:rStyle w:val="normaltextrun"/>
          <w:rFonts w:ascii="Arial" w:hAnsi="Arial" w:cs="Arial"/>
          <w:sz w:val="22"/>
          <w:szCs w:val="22"/>
          <w:lang w:val="en-US"/>
        </w:rPr>
        <w:t xml:space="preserve">/ performance.   Similarly, any discussion with the learner relating to his/her </w:t>
      </w:r>
      <w:proofErr w:type="spellStart"/>
      <w:r>
        <w:rPr>
          <w:rStyle w:val="normaltextrun"/>
          <w:rFonts w:ascii="Arial" w:hAnsi="Arial" w:cs="Arial"/>
          <w:sz w:val="22"/>
          <w:szCs w:val="22"/>
          <w:lang w:val="en-US"/>
        </w:rPr>
        <w:t>behaviour</w:t>
      </w:r>
      <w:proofErr w:type="spellEnd"/>
      <w:r>
        <w:rPr>
          <w:rStyle w:val="normaltextrun"/>
          <w:rFonts w:ascii="Arial" w:hAnsi="Arial" w:cs="Arial"/>
          <w:sz w:val="22"/>
          <w:szCs w:val="22"/>
          <w:lang w:val="en-US"/>
        </w:rPr>
        <w:t>/ performance whilst on practice-based learning is documented in the supervision record by the PE.</w:t>
      </w:r>
      <w:r>
        <w:rPr>
          <w:rStyle w:val="eop"/>
          <w:rFonts w:ascii="Arial" w:hAnsi="Arial" w:cs="Arial"/>
          <w:sz w:val="22"/>
          <w:szCs w:val="22"/>
          <w:bdr w:val="none" w:sz="0" w:space="0" w:color="auto" w:frame="1"/>
          <w:shd w:val="clear" w:color="auto" w:fill="C6C6C6"/>
        </w:rPr>
        <w:t> </w:t>
      </w:r>
    </w:p>
    <w:p w14:paraId="633CE0AD" w14:textId="77777777" w:rsidR="00D428D7" w:rsidRDefault="00D428D7" w:rsidP="00D428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EE0000"/>
          <w:sz w:val="22"/>
          <w:szCs w:val="22"/>
          <w:bdr w:val="none" w:sz="0" w:space="0" w:color="auto" w:frame="1"/>
          <w:shd w:val="clear" w:color="auto" w:fill="C6C6C6"/>
        </w:rPr>
        <w:t> </w:t>
      </w:r>
    </w:p>
    <w:p w14:paraId="318439B8"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rPr>
        <w:t>Stage 3</w:t>
      </w:r>
      <w:r>
        <w:rPr>
          <w:rStyle w:val="eop"/>
          <w:rFonts w:ascii="Arial" w:hAnsi="Arial" w:cs="Arial"/>
          <w:sz w:val="22"/>
          <w:szCs w:val="22"/>
          <w:bdr w:val="none" w:sz="0" w:space="0" w:color="auto" w:frame="1"/>
          <w:shd w:val="clear" w:color="auto" w:fill="C6C6C6"/>
        </w:rPr>
        <w:t> </w:t>
      </w:r>
    </w:p>
    <w:p w14:paraId="38A71EC3"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This stage is for those behaviours that </w:t>
      </w:r>
      <w:r>
        <w:rPr>
          <w:rStyle w:val="normaltextrun"/>
          <w:rFonts w:ascii="Arial" w:hAnsi="Arial" w:cs="Arial"/>
          <w:sz w:val="22"/>
          <w:szCs w:val="22"/>
          <w:u w:val="single"/>
        </w:rPr>
        <w:t xml:space="preserve">either </w:t>
      </w:r>
      <w:r>
        <w:rPr>
          <w:rStyle w:val="normaltextrun"/>
          <w:rFonts w:ascii="Arial" w:hAnsi="Arial" w:cs="Arial"/>
          <w:sz w:val="22"/>
          <w:szCs w:val="22"/>
        </w:rPr>
        <w:t xml:space="preserve">cannot </w:t>
      </w:r>
      <w:proofErr w:type="gramStart"/>
      <w:r>
        <w:rPr>
          <w:rStyle w:val="normaltextrun"/>
          <w:rFonts w:ascii="Arial" w:hAnsi="Arial" w:cs="Arial"/>
          <w:sz w:val="22"/>
          <w:szCs w:val="22"/>
        </w:rPr>
        <w:t>be, or</w:t>
      </w:r>
      <w:proofErr w:type="gramEnd"/>
      <w:r>
        <w:rPr>
          <w:rStyle w:val="normaltextrun"/>
          <w:rFonts w:ascii="Arial" w:hAnsi="Arial" w:cs="Arial"/>
          <w:sz w:val="22"/>
          <w:szCs w:val="22"/>
        </w:rPr>
        <w:t xml:space="preserve"> have not been resolved through the processes previously outlined.</w:t>
      </w:r>
      <w:r>
        <w:rPr>
          <w:rStyle w:val="eop"/>
          <w:rFonts w:ascii="Arial" w:hAnsi="Arial" w:cs="Arial"/>
          <w:sz w:val="22"/>
          <w:szCs w:val="22"/>
          <w:bdr w:val="none" w:sz="0" w:space="0" w:color="auto" w:frame="1"/>
          <w:shd w:val="clear" w:color="auto" w:fill="C6C6C6"/>
        </w:rPr>
        <w:t> </w:t>
      </w:r>
    </w:p>
    <w:p w14:paraId="7E53ED49"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74C3108A"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The issues that have arisen and consequent actions taken are referred to the Programme Leader, if this has not already occurred.   The Programme Leader will discuss the situation and review the documented evidence in collaboration with the Head of Division, if required.   At this point the University may </w:t>
      </w:r>
      <w:proofErr w:type="gramStart"/>
      <w:r>
        <w:rPr>
          <w:rStyle w:val="normaltextrun"/>
          <w:rFonts w:ascii="Arial" w:hAnsi="Arial" w:cs="Arial"/>
          <w:sz w:val="22"/>
          <w:szCs w:val="22"/>
        </w:rPr>
        <w:t>take action</w:t>
      </w:r>
      <w:proofErr w:type="gramEnd"/>
      <w:r>
        <w:rPr>
          <w:rStyle w:val="normaltextrun"/>
          <w:rFonts w:ascii="Arial" w:hAnsi="Arial" w:cs="Arial"/>
          <w:sz w:val="22"/>
          <w:szCs w:val="22"/>
        </w:rPr>
        <w:t xml:space="preserve"> in collaboration with the staff at the practice-based learning site to remove the learner from practice-based learning. </w:t>
      </w:r>
      <w:r>
        <w:rPr>
          <w:rStyle w:val="eop"/>
          <w:rFonts w:ascii="Arial" w:hAnsi="Arial" w:cs="Arial"/>
          <w:sz w:val="22"/>
          <w:szCs w:val="22"/>
          <w:bdr w:val="none" w:sz="0" w:space="0" w:color="auto" w:frame="1"/>
          <w:shd w:val="clear" w:color="auto" w:fill="C6C6C6"/>
        </w:rPr>
        <w:t> </w:t>
      </w:r>
    </w:p>
    <w:p w14:paraId="7A5E6442"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123927FF"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PE must complete the Practice-based Learning Assessment Form, documenting all issues arising during practice-based learning.   We ask that the completed Assessment Form is returned to the University within 5 working days of the student’s removal from the practice-based learning setting. </w:t>
      </w:r>
      <w:r>
        <w:rPr>
          <w:rStyle w:val="eop"/>
          <w:rFonts w:ascii="Arial" w:hAnsi="Arial" w:cs="Arial"/>
          <w:sz w:val="22"/>
          <w:szCs w:val="22"/>
          <w:bdr w:val="none" w:sz="0" w:space="0" w:color="auto" w:frame="1"/>
          <w:shd w:val="clear" w:color="auto" w:fill="C6C6C6"/>
        </w:rPr>
        <w:t> </w:t>
      </w:r>
    </w:p>
    <w:p w14:paraId="35C02A65" w14:textId="77777777" w:rsidR="00D428D7" w:rsidRDefault="00D428D7" w:rsidP="00D428D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bdr w:val="none" w:sz="0" w:space="0" w:color="auto" w:frame="1"/>
          <w:shd w:val="clear" w:color="auto" w:fill="C6C6C6"/>
        </w:rPr>
        <w:t> </w:t>
      </w:r>
    </w:p>
    <w:p w14:paraId="2827267B" w14:textId="77777777" w:rsidR="00D428D7" w:rsidRDefault="00D428D7" w:rsidP="00D428D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If an allegation cannot be resolved locally by the Programme Leader and Head of Division and there are concerns regarding professional suitability remaining, further action will be considered including reference to the Queen Margaret University Fitness to Practise Policy.</w:t>
      </w:r>
      <w:r>
        <w:rPr>
          <w:rStyle w:val="eop"/>
          <w:rFonts w:ascii="Arial" w:hAnsi="Arial" w:cs="Arial"/>
          <w:sz w:val="22"/>
          <w:szCs w:val="22"/>
          <w:bdr w:val="none" w:sz="0" w:space="0" w:color="auto" w:frame="1"/>
          <w:shd w:val="clear" w:color="auto" w:fill="C6C6C6"/>
        </w:rPr>
        <w:t> </w:t>
      </w:r>
    </w:p>
    <w:p w14:paraId="4DB8C9E4" w14:textId="77777777" w:rsidR="009116DF" w:rsidRDefault="009116DF"/>
    <w:sectPr w:rsidR="009116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387E"/>
    <w:multiLevelType w:val="multilevel"/>
    <w:tmpl w:val="F286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D02C90"/>
    <w:multiLevelType w:val="multilevel"/>
    <w:tmpl w:val="899C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9515E6"/>
    <w:multiLevelType w:val="multilevel"/>
    <w:tmpl w:val="A508C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421F69"/>
    <w:multiLevelType w:val="multilevel"/>
    <w:tmpl w:val="78CA3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0642F7"/>
    <w:multiLevelType w:val="multilevel"/>
    <w:tmpl w:val="A59CF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1E3A8A"/>
    <w:multiLevelType w:val="multilevel"/>
    <w:tmpl w:val="251E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D21563"/>
    <w:multiLevelType w:val="multilevel"/>
    <w:tmpl w:val="4564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5E0612"/>
    <w:multiLevelType w:val="multilevel"/>
    <w:tmpl w:val="FDA4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6E5D45"/>
    <w:multiLevelType w:val="multilevel"/>
    <w:tmpl w:val="B530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2449A0"/>
    <w:multiLevelType w:val="multilevel"/>
    <w:tmpl w:val="6160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522C7F"/>
    <w:multiLevelType w:val="multilevel"/>
    <w:tmpl w:val="9F645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374243"/>
    <w:multiLevelType w:val="multilevel"/>
    <w:tmpl w:val="AEDCE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520238"/>
    <w:multiLevelType w:val="multilevel"/>
    <w:tmpl w:val="9904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1531BB"/>
    <w:multiLevelType w:val="multilevel"/>
    <w:tmpl w:val="3440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0C0460"/>
    <w:multiLevelType w:val="multilevel"/>
    <w:tmpl w:val="2C74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747FB0"/>
    <w:multiLevelType w:val="multilevel"/>
    <w:tmpl w:val="BE043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117933"/>
    <w:multiLevelType w:val="multilevel"/>
    <w:tmpl w:val="B4D62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4068C4"/>
    <w:multiLevelType w:val="multilevel"/>
    <w:tmpl w:val="D30A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3E07FC"/>
    <w:multiLevelType w:val="multilevel"/>
    <w:tmpl w:val="0DF26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1E6AF2"/>
    <w:multiLevelType w:val="multilevel"/>
    <w:tmpl w:val="478E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B85D75"/>
    <w:multiLevelType w:val="multilevel"/>
    <w:tmpl w:val="4462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7C295C"/>
    <w:multiLevelType w:val="multilevel"/>
    <w:tmpl w:val="F45C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146435A"/>
    <w:multiLevelType w:val="multilevel"/>
    <w:tmpl w:val="1D38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22B7E41"/>
    <w:multiLevelType w:val="multilevel"/>
    <w:tmpl w:val="B8DC7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C415BF"/>
    <w:multiLevelType w:val="multilevel"/>
    <w:tmpl w:val="03E81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9582AEC"/>
    <w:multiLevelType w:val="multilevel"/>
    <w:tmpl w:val="9048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C402BB0"/>
    <w:multiLevelType w:val="multilevel"/>
    <w:tmpl w:val="6EB2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DC66BB"/>
    <w:multiLevelType w:val="multilevel"/>
    <w:tmpl w:val="D3E2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F317B74"/>
    <w:multiLevelType w:val="multilevel"/>
    <w:tmpl w:val="B36E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4CA3874"/>
    <w:multiLevelType w:val="multilevel"/>
    <w:tmpl w:val="1004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AA42E81"/>
    <w:multiLevelType w:val="multilevel"/>
    <w:tmpl w:val="931A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5B368E"/>
    <w:multiLevelType w:val="multilevel"/>
    <w:tmpl w:val="28F2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FCF7430"/>
    <w:multiLevelType w:val="multilevel"/>
    <w:tmpl w:val="47304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4985394">
    <w:abstractNumId w:val="25"/>
  </w:num>
  <w:num w:numId="2" w16cid:durableId="527840753">
    <w:abstractNumId w:val="30"/>
  </w:num>
  <w:num w:numId="3" w16cid:durableId="483939225">
    <w:abstractNumId w:val="11"/>
  </w:num>
  <w:num w:numId="4" w16cid:durableId="785349767">
    <w:abstractNumId w:val="21"/>
  </w:num>
  <w:num w:numId="5" w16cid:durableId="1070811233">
    <w:abstractNumId w:val="12"/>
  </w:num>
  <w:num w:numId="6" w16cid:durableId="2132048760">
    <w:abstractNumId w:val="1"/>
  </w:num>
  <w:num w:numId="7" w16cid:durableId="569774149">
    <w:abstractNumId w:val="0"/>
  </w:num>
  <w:num w:numId="8" w16cid:durableId="1480265300">
    <w:abstractNumId w:val="26"/>
  </w:num>
  <w:num w:numId="9" w16cid:durableId="509221902">
    <w:abstractNumId w:val="27"/>
  </w:num>
  <w:num w:numId="10" w16cid:durableId="788284640">
    <w:abstractNumId w:val="2"/>
  </w:num>
  <w:num w:numId="11" w16cid:durableId="1322930796">
    <w:abstractNumId w:val="31"/>
  </w:num>
  <w:num w:numId="12" w16cid:durableId="970600528">
    <w:abstractNumId w:val="17"/>
  </w:num>
  <w:num w:numId="13" w16cid:durableId="1728449526">
    <w:abstractNumId w:val="8"/>
  </w:num>
  <w:num w:numId="14" w16cid:durableId="1881624084">
    <w:abstractNumId w:val="7"/>
  </w:num>
  <w:num w:numId="15" w16cid:durableId="104084910">
    <w:abstractNumId w:val="3"/>
  </w:num>
  <w:num w:numId="16" w16cid:durableId="1553930119">
    <w:abstractNumId w:val="9"/>
  </w:num>
  <w:num w:numId="17" w16cid:durableId="1100221426">
    <w:abstractNumId w:val="20"/>
  </w:num>
  <w:num w:numId="18" w16cid:durableId="1984967904">
    <w:abstractNumId w:val="28"/>
  </w:num>
  <w:num w:numId="19" w16cid:durableId="1351181616">
    <w:abstractNumId w:val="19"/>
  </w:num>
  <w:num w:numId="20" w16cid:durableId="662515082">
    <w:abstractNumId w:val="10"/>
  </w:num>
  <w:num w:numId="21" w16cid:durableId="1358920422">
    <w:abstractNumId w:val="22"/>
  </w:num>
  <w:num w:numId="22" w16cid:durableId="1469858456">
    <w:abstractNumId w:val="4"/>
  </w:num>
  <w:num w:numId="23" w16cid:durableId="1635058434">
    <w:abstractNumId w:val="29"/>
  </w:num>
  <w:num w:numId="24" w16cid:durableId="190648427">
    <w:abstractNumId w:val="5"/>
  </w:num>
  <w:num w:numId="25" w16cid:durableId="49883956">
    <w:abstractNumId w:val="32"/>
  </w:num>
  <w:num w:numId="26" w16cid:durableId="2126804070">
    <w:abstractNumId w:val="14"/>
  </w:num>
  <w:num w:numId="27" w16cid:durableId="1335918417">
    <w:abstractNumId w:val="18"/>
  </w:num>
  <w:num w:numId="28" w16cid:durableId="26027805">
    <w:abstractNumId w:val="6"/>
  </w:num>
  <w:num w:numId="29" w16cid:durableId="815030270">
    <w:abstractNumId w:val="16"/>
  </w:num>
  <w:num w:numId="30" w16cid:durableId="2063207812">
    <w:abstractNumId w:val="24"/>
  </w:num>
  <w:num w:numId="31" w16cid:durableId="831332238">
    <w:abstractNumId w:val="15"/>
  </w:num>
  <w:num w:numId="32" w16cid:durableId="2058044204">
    <w:abstractNumId w:val="23"/>
  </w:num>
  <w:num w:numId="33" w16cid:durableId="2768403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5B"/>
    <w:rsid w:val="00255D5B"/>
    <w:rsid w:val="00664802"/>
    <w:rsid w:val="009116DF"/>
    <w:rsid w:val="00D42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47577"/>
  <w15:chartTrackingRefBased/>
  <w15:docId w15:val="{F9CF5882-583E-4F22-A49E-FA57620B6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D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5D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D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D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D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D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D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D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D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D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5D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D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D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D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D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D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D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D5B"/>
    <w:rPr>
      <w:rFonts w:eastAsiaTheme="majorEastAsia" w:cstheme="majorBidi"/>
      <w:color w:val="272727" w:themeColor="text1" w:themeTint="D8"/>
    </w:rPr>
  </w:style>
  <w:style w:type="paragraph" w:styleId="Title">
    <w:name w:val="Title"/>
    <w:basedOn w:val="Normal"/>
    <w:next w:val="Normal"/>
    <w:link w:val="TitleChar"/>
    <w:uiPriority w:val="10"/>
    <w:qFormat/>
    <w:rsid w:val="00255D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D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D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D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D5B"/>
    <w:pPr>
      <w:spacing w:before="160"/>
      <w:jc w:val="center"/>
    </w:pPr>
    <w:rPr>
      <w:i/>
      <w:iCs/>
      <w:color w:val="404040" w:themeColor="text1" w:themeTint="BF"/>
    </w:rPr>
  </w:style>
  <w:style w:type="character" w:customStyle="1" w:styleId="QuoteChar">
    <w:name w:val="Quote Char"/>
    <w:basedOn w:val="DefaultParagraphFont"/>
    <w:link w:val="Quote"/>
    <w:uiPriority w:val="29"/>
    <w:rsid w:val="00255D5B"/>
    <w:rPr>
      <w:i/>
      <w:iCs/>
      <w:color w:val="404040" w:themeColor="text1" w:themeTint="BF"/>
    </w:rPr>
  </w:style>
  <w:style w:type="paragraph" w:styleId="ListParagraph">
    <w:name w:val="List Paragraph"/>
    <w:basedOn w:val="Normal"/>
    <w:uiPriority w:val="34"/>
    <w:qFormat/>
    <w:rsid w:val="00255D5B"/>
    <w:pPr>
      <w:ind w:left="720"/>
      <w:contextualSpacing/>
    </w:pPr>
  </w:style>
  <w:style w:type="character" w:styleId="IntenseEmphasis">
    <w:name w:val="Intense Emphasis"/>
    <w:basedOn w:val="DefaultParagraphFont"/>
    <w:uiPriority w:val="21"/>
    <w:qFormat/>
    <w:rsid w:val="00255D5B"/>
    <w:rPr>
      <w:i/>
      <w:iCs/>
      <w:color w:val="0F4761" w:themeColor="accent1" w:themeShade="BF"/>
    </w:rPr>
  </w:style>
  <w:style w:type="paragraph" w:styleId="IntenseQuote">
    <w:name w:val="Intense Quote"/>
    <w:basedOn w:val="Normal"/>
    <w:next w:val="Normal"/>
    <w:link w:val="IntenseQuoteChar"/>
    <w:uiPriority w:val="30"/>
    <w:qFormat/>
    <w:rsid w:val="00255D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D5B"/>
    <w:rPr>
      <w:i/>
      <w:iCs/>
      <w:color w:val="0F4761" w:themeColor="accent1" w:themeShade="BF"/>
    </w:rPr>
  </w:style>
  <w:style w:type="character" w:styleId="IntenseReference">
    <w:name w:val="Intense Reference"/>
    <w:basedOn w:val="DefaultParagraphFont"/>
    <w:uiPriority w:val="32"/>
    <w:qFormat/>
    <w:rsid w:val="00255D5B"/>
    <w:rPr>
      <w:b/>
      <w:bCs/>
      <w:smallCaps/>
      <w:color w:val="0F4761" w:themeColor="accent1" w:themeShade="BF"/>
      <w:spacing w:val="5"/>
    </w:rPr>
  </w:style>
  <w:style w:type="paragraph" w:customStyle="1" w:styleId="paragraph">
    <w:name w:val="paragraph"/>
    <w:basedOn w:val="Normal"/>
    <w:rsid w:val="00D428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428D7"/>
  </w:style>
  <w:style w:type="character" w:customStyle="1" w:styleId="eop">
    <w:name w:val="eop"/>
    <w:basedOn w:val="DefaultParagraphFont"/>
    <w:rsid w:val="00D428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1142</Words>
  <Characters>6514</Characters>
  <Application>Microsoft Office Word</Application>
  <DocSecurity>0</DocSecurity>
  <Lines>54</Lines>
  <Paragraphs>15</Paragraphs>
  <ScaleCrop>false</ScaleCrop>
  <Company/>
  <LinksUpToDate>false</LinksUpToDate>
  <CharactersWithSpaces>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Beveridge, Joanna</dc:creator>
  <cp:keywords/>
  <dc:description/>
  <cp:lastModifiedBy>Beveridge, Joanna</cp:lastModifiedBy>
  <cp:revision>2</cp:revision>
  <dcterms:created xsi:type="dcterms:W3CDTF">2026-08-26T09:16:00Z</dcterms:created>
  <dcterms:modified xsi:type="dcterms:W3CDTF">2026-08-26T09:16:00Z</dcterms:modified>
</cp:coreProperties>
</file>